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16" w:rsidRPr="00646ED0" w:rsidRDefault="00646ED0">
      <w:pPr>
        <w:rPr>
          <w:b/>
        </w:rPr>
      </w:pPr>
      <w:r w:rsidRPr="00646ED0">
        <w:rPr>
          <w:b/>
        </w:rPr>
        <w:t>APA Quick Guide</w:t>
      </w:r>
    </w:p>
    <w:p w:rsidR="00E74A98" w:rsidRDefault="00E74A98">
      <w:pPr>
        <w:rPr>
          <w:u w:val="single"/>
        </w:rPr>
      </w:pPr>
    </w:p>
    <w:p w:rsidR="00646ED0" w:rsidRPr="00E74A98" w:rsidRDefault="00646ED0">
      <w:pPr>
        <w:rPr>
          <w:b/>
          <w:u w:val="single"/>
        </w:rPr>
      </w:pPr>
      <w:r w:rsidRPr="00E74A98">
        <w:rPr>
          <w:b/>
          <w:u w:val="single"/>
        </w:rPr>
        <w:t>Citing an article or website in your paper</w:t>
      </w:r>
    </w:p>
    <w:p w:rsidR="00646ED0" w:rsidRDefault="00646ED0">
      <w:r>
        <w:t>Must do so if you have a direct quote, and even if you use the author’s ideas in your own words</w:t>
      </w:r>
      <w:r w:rsidR="00A00C5E">
        <w:t>.</w:t>
      </w:r>
    </w:p>
    <w:p w:rsidR="00646ED0" w:rsidRDefault="00646ED0">
      <w:r>
        <w:t>Author’s last name and year; page number if a direct quote and you have a page number (</w:t>
      </w:r>
      <w:proofErr w:type="spellStart"/>
      <w:r>
        <w:t>Quantz</w:t>
      </w:r>
      <w:proofErr w:type="spellEnd"/>
      <w:r>
        <w:t>, 2015, p. 8)</w:t>
      </w:r>
      <w:r w:rsidR="002D48B2">
        <w:t>.</w:t>
      </w:r>
    </w:p>
    <w:p w:rsidR="00646ED0" w:rsidRDefault="00646ED0"/>
    <w:p w:rsidR="00646ED0" w:rsidRPr="00E74A98" w:rsidRDefault="00646ED0">
      <w:pPr>
        <w:rPr>
          <w:b/>
          <w:u w:val="single"/>
        </w:rPr>
      </w:pPr>
      <w:r w:rsidRPr="00E74A98">
        <w:rPr>
          <w:b/>
          <w:u w:val="single"/>
        </w:rPr>
        <w:t>Reference list</w:t>
      </w:r>
    </w:p>
    <w:p w:rsidR="00646ED0" w:rsidRDefault="00646ED0">
      <w:r>
        <w:t>Titled References at top center</w:t>
      </w:r>
    </w:p>
    <w:p w:rsidR="00646ED0" w:rsidRDefault="00646ED0">
      <w:r>
        <w:t xml:space="preserve">Double-space the page (like your paper) </w:t>
      </w:r>
    </w:p>
    <w:p w:rsidR="00646ED0" w:rsidRDefault="00646ED0">
      <w:r>
        <w:t>Alphabetical order by author’s last name</w:t>
      </w:r>
    </w:p>
    <w:p w:rsidR="00646ED0" w:rsidRDefault="00646ED0">
      <w:r>
        <w:t xml:space="preserve">Hanging indent: first line at left margin, second and subsequent lines indented like a paragraph </w:t>
      </w:r>
    </w:p>
    <w:p w:rsidR="00646ED0" w:rsidRDefault="00646ED0">
      <w:r>
        <w:t>Must be a match between all items o</w:t>
      </w:r>
      <w:bookmarkStart w:id="0" w:name="_GoBack"/>
      <w:bookmarkEnd w:id="0"/>
      <w:r>
        <w:t>n the Reference list and all items cited in the paper</w:t>
      </w:r>
    </w:p>
    <w:p w:rsidR="00646ED0" w:rsidRDefault="00646ED0">
      <w:r>
        <w:t>Author’s last name, then first and middle initials</w:t>
      </w:r>
      <w:r w:rsidR="00AB65D0">
        <w:t xml:space="preserve"> (not full name)</w:t>
      </w:r>
      <w:r>
        <w:t>. Year of publication next</w:t>
      </w:r>
      <w:r w:rsidR="00896256">
        <w:t xml:space="preserve"> (not at the end)</w:t>
      </w:r>
      <w:r>
        <w:t>. Then as much other information as you can provide about the source. Include link to website.</w:t>
      </w:r>
    </w:p>
    <w:p w:rsidR="007239AF" w:rsidRDefault="007239AF" w:rsidP="008E357D">
      <w:r>
        <w:t>Many of the course texts are chapters from books edited by others. In that case, list the author of the chapter</w:t>
      </w:r>
      <w:r w:rsidR="008E357D">
        <w:t xml:space="preserve">, but include the information on the editors of the book. (If the text was just one chapter in a book entirely by that author, it is okay here to just cite the book itself, as with </w:t>
      </w:r>
      <w:proofErr w:type="spellStart"/>
      <w:r w:rsidR="008E357D">
        <w:t>Quantz</w:t>
      </w:r>
      <w:proofErr w:type="spellEnd"/>
      <w:r w:rsidR="004D02F3">
        <w:t xml:space="preserve"> on the sample</w:t>
      </w:r>
      <w:r w:rsidR="008E357D">
        <w:t xml:space="preserve">.) </w:t>
      </w:r>
    </w:p>
    <w:p w:rsidR="002D48B2" w:rsidRDefault="002D48B2" w:rsidP="002D48B2">
      <w:r>
        <w:t>If you use an online citation engine to create a citation for you, please check it over! Many are inaccurate. Be sure to include the date, and as much information as possible.</w:t>
      </w:r>
    </w:p>
    <w:p w:rsidR="002D48B2" w:rsidRDefault="002D48B2" w:rsidP="002D48B2">
      <w:r>
        <w:t>Purdue OWL APA is an excellent resource!</w:t>
      </w:r>
    </w:p>
    <w:p w:rsidR="006166E9" w:rsidRDefault="006166E9" w:rsidP="002D48B2">
      <w:r>
        <w:t>See sample on next page.</w:t>
      </w:r>
    </w:p>
    <w:p w:rsidR="002D48B2" w:rsidRDefault="002D48B2">
      <w:r>
        <w:br w:type="page"/>
      </w:r>
    </w:p>
    <w:p w:rsidR="002D48B2" w:rsidRDefault="002D48B2" w:rsidP="00FC7346">
      <w:pPr>
        <w:spacing w:line="480" w:lineRule="auto"/>
        <w:jc w:val="center"/>
      </w:pPr>
      <w:r>
        <w:lastRenderedPageBreak/>
        <w:t>References</w:t>
      </w:r>
    </w:p>
    <w:p w:rsidR="008E357D" w:rsidRDefault="008E357D" w:rsidP="00FC7346">
      <w:pPr>
        <w:spacing w:line="480" w:lineRule="auto"/>
        <w:ind w:left="720" w:hanging="720"/>
        <w:contextualSpacing/>
      </w:pPr>
      <w:proofErr w:type="spellStart"/>
      <w:r>
        <w:t>Darder</w:t>
      </w:r>
      <w:proofErr w:type="spellEnd"/>
      <w:r>
        <w:t>, A. (2017</w:t>
      </w:r>
      <w:r w:rsidR="0094342F">
        <w:t>). Pedagogy</w:t>
      </w:r>
      <w:r>
        <w:t xml:space="preserve"> of love: Embodying our Humanity. In A. </w:t>
      </w:r>
      <w:proofErr w:type="spellStart"/>
      <w:r>
        <w:t>Darder</w:t>
      </w:r>
      <w:proofErr w:type="spellEnd"/>
      <w:r>
        <w:t xml:space="preserve">, R.D. Torres, &amp; M.P. </w:t>
      </w:r>
      <w:proofErr w:type="spellStart"/>
      <w:r>
        <w:t>Baltodano</w:t>
      </w:r>
      <w:proofErr w:type="spellEnd"/>
      <w:r>
        <w:t xml:space="preserve"> (Eds.)</w:t>
      </w:r>
      <w:r w:rsidRPr="008E357D">
        <w:rPr>
          <w:i/>
        </w:rPr>
        <w:t>, The critical pedagogy reade</w:t>
      </w:r>
      <w:r w:rsidR="002D48B2">
        <w:rPr>
          <w:i/>
        </w:rPr>
        <w:t xml:space="preserve">r </w:t>
      </w:r>
      <w:r w:rsidR="002D48B2" w:rsidRPr="002D48B2">
        <w:t>(</w:t>
      </w:r>
      <w:r w:rsidRPr="002D48B2">
        <w:t>3</w:t>
      </w:r>
      <w:r w:rsidRPr="002D48B2">
        <w:rPr>
          <w:vertAlign w:val="superscript"/>
        </w:rPr>
        <w:t>rd</w:t>
      </w:r>
      <w:r w:rsidRPr="002D48B2">
        <w:t xml:space="preserve"> ed</w:t>
      </w:r>
      <w:r w:rsidR="002D48B2" w:rsidRPr="002D48B2">
        <w:t>.)</w:t>
      </w:r>
      <w:r w:rsidRPr="002D48B2">
        <w:t xml:space="preserve"> (</w:t>
      </w:r>
      <w:r>
        <w:t xml:space="preserve">pp. 95-98). Routledge. </w:t>
      </w:r>
    </w:p>
    <w:p w:rsidR="002D48B2" w:rsidRDefault="002D48B2" w:rsidP="00FC7346">
      <w:pPr>
        <w:spacing w:line="480" w:lineRule="auto"/>
        <w:ind w:left="720" w:hanging="720"/>
        <w:contextualSpacing/>
      </w:pPr>
      <w:r w:rsidRPr="002D48B2">
        <w:t xml:space="preserve">McLaren, P. (2017). Critical pedagogy: A look at the major concepts. In A. </w:t>
      </w:r>
      <w:proofErr w:type="spellStart"/>
      <w:r w:rsidRPr="002D48B2">
        <w:t>Darder</w:t>
      </w:r>
      <w:proofErr w:type="spellEnd"/>
      <w:r w:rsidRPr="002D48B2">
        <w:t>, R.D. Torres, &amp;</w:t>
      </w:r>
      <w:r w:rsidRPr="002D48B2">
        <w:br/>
      </w:r>
      <w:r w:rsidRPr="002D48B2">
        <w:tab/>
        <w:t>M.</w:t>
      </w:r>
      <w:r w:rsidR="00D516C4">
        <w:t>P.</w:t>
      </w:r>
      <w:r w:rsidRPr="002D48B2">
        <w:t xml:space="preserve"> </w:t>
      </w:r>
      <w:proofErr w:type="spellStart"/>
      <w:r w:rsidRPr="002D48B2">
        <w:t>Baltodano</w:t>
      </w:r>
      <w:proofErr w:type="spellEnd"/>
      <w:r w:rsidRPr="002D48B2">
        <w:t xml:space="preserve"> (Eds.), </w:t>
      </w:r>
      <w:r w:rsidRPr="002D48B2">
        <w:rPr>
          <w:i/>
          <w:iCs/>
        </w:rPr>
        <w:t>The critical pedagogy reader</w:t>
      </w:r>
      <w:r>
        <w:rPr>
          <w:i/>
          <w:iCs/>
        </w:rPr>
        <w:t xml:space="preserve"> </w:t>
      </w:r>
      <w:r w:rsidRPr="002D48B2">
        <w:rPr>
          <w:iCs/>
        </w:rPr>
        <w:t>(3</w:t>
      </w:r>
      <w:r w:rsidRPr="002D48B2">
        <w:rPr>
          <w:iCs/>
          <w:vertAlign w:val="superscript"/>
        </w:rPr>
        <w:t>rd</w:t>
      </w:r>
      <w:r w:rsidRPr="002D48B2">
        <w:rPr>
          <w:iCs/>
        </w:rPr>
        <w:t xml:space="preserve"> ed.)</w:t>
      </w:r>
      <w:r w:rsidRPr="002D48B2">
        <w:rPr>
          <w:i/>
          <w:iCs/>
        </w:rPr>
        <w:t xml:space="preserve"> </w:t>
      </w:r>
      <w:r w:rsidRPr="002D48B2">
        <w:t>(pp. 56-78). Routledge.</w:t>
      </w:r>
    </w:p>
    <w:p w:rsidR="002D48B2" w:rsidRDefault="002D48B2" w:rsidP="00FC7346">
      <w:pPr>
        <w:spacing w:line="480" w:lineRule="auto"/>
        <w:ind w:left="720" w:hanging="720"/>
        <w:contextualSpacing/>
      </w:pPr>
      <w:proofErr w:type="spellStart"/>
      <w:r>
        <w:t>Quantz</w:t>
      </w:r>
      <w:proofErr w:type="spellEnd"/>
      <w:r>
        <w:t xml:space="preserve">, R.A. (2015). </w:t>
      </w:r>
      <w:r w:rsidRPr="000C4873">
        <w:rPr>
          <w:i/>
        </w:rPr>
        <w:t>Sociocultural studies in education: Critical thinking for democracy</w:t>
      </w:r>
      <w:r>
        <w:t>. Paradigm Publishers.</w:t>
      </w:r>
    </w:p>
    <w:p w:rsidR="002D48B2" w:rsidRDefault="002D48B2" w:rsidP="00FC7346">
      <w:pPr>
        <w:spacing w:line="480" w:lineRule="auto"/>
        <w:ind w:left="720" w:hanging="720"/>
        <w:contextualSpacing/>
      </w:pPr>
      <w:proofErr w:type="spellStart"/>
      <w:r w:rsidRPr="002D48B2">
        <w:t>Sensoy</w:t>
      </w:r>
      <w:proofErr w:type="spellEnd"/>
      <w:r w:rsidRPr="002D48B2">
        <w:t xml:space="preserve">, O., &amp; </w:t>
      </w:r>
      <w:proofErr w:type="spellStart"/>
      <w:r w:rsidRPr="002D48B2">
        <w:t>DiAngelo</w:t>
      </w:r>
      <w:proofErr w:type="spellEnd"/>
      <w:r w:rsidRPr="002D48B2">
        <w:t xml:space="preserve">, R. (2017). </w:t>
      </w:r>
      <w:r w:rsidRPr="002155EE">
        <w:rPr>
          <w:i/>
        </w:rPr>
        <w:t>Is everyone really equal? An introduction to key concepts in</w:t>
      </w:r>
      <w:r w:rsidRPr="002155EE">
        <w:rPr>
          <w:i/>
        </w:rPr>
        <w:br/>
      </w:r>
      <w:r w:rsidRPr="002155EE">
        <w:rPr>
          <w:i/>
        </w:rPr>
        <w:tab/>
        <w:t>social justice education.</w:t>
      </w:r>
      <w:r w:rsidRPr="002D48B2">
        <w:t xml:space="preserve"> Teachers College Press.</w:t>
      </w:r>
    </w:p>
    <w:p w:rsidR="00996AC6" w:rsidRDefault="00996AC6"/>
    <w:sectPr w:rsidR="0099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D0"/>
    <w:rsid w:val="0009011F"/>
    <w:rsid w:val="000C4873"/>
    <w:rsid w:val="002155EE"/>
    <w:rsid w:val="002D48B2"/>
    <w:rsid w:val="004D02F3"/>
    <w:rsid w:val="005D7F38"/>
    <w:rsid w:val="006166E9"/>
    <w:rsid w:val="00646ED0"/>
    <w:rsid w:val="007239AF"/>
    <w:rsid w:val="00896256"/>
    <w:rsid w:val="008E357D"/>
    <w:rsid w:val="00902DDD"/>
    <w:rsid w:val="0094342F"/>
    <w:rsid w:val="00996AC6"/>
    <w:rsid w:val="009D5141"/>
    <w:rsid w:val="00A00C5E"/>
    <w:rsid w:val="00AB65D0"/>
    <w:rsid w:val="00AC4A16"/>
    <w:rsid w:val="00D516C4"/>
    <w:rsid w:val="00E74A98"/>
    <w:rsid w:val="00F747CF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94F0"/>
  <w15:chartTrackingRefBased/>
  <w15:docId w15:val="{E26825D4-05C1-4514-B2BC-F3D99A8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Shackson, Catherine O'Kane Dr.</dc:creator>
  <cp:keywords/>
  <dc:description/>
  <cp:lastModifiedBy>Shackson, Catherine O'Kane Dr.</cp:lastModifiedBy>
  <cp:revision>14</cp:revision>
  <cp:lastPrinted>2021-02-19T13:57:00Z</cp:lastPrinted>
  <dcterms:created xsi:type="dcterms:W3CDTF">2021-02-19T11:41:00Z</dcterms:created>
  <dcterms:modified xsi:type="dcterms:W3CDTF">2021-02-19T18:58:00Z</dcterms:modified>
</cp:coreProperties>
</file>